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2"/>
        <w:rPr>
          <w:rFonts w:ascii="Times New Roman" w:hAnsi="Times New Roman"/>
          <w:sz w:val="28"/>
          <w:szCs w:val="28"/>
        </w:rPr>
      </w:pPr>
      <w:r w:rsidRPr="008F04C9">
        <w:rPr>
          <w:rFonts w:ascii="Times New Roman" w:hAnsi="Times New Roman"/>
          <w:sz w:val="28"/>
          <w:szCs w:val="28"/>
        </w:rPr>
        <w:t>Приложение № 4</w:t>
      </w:r>
    </w:p>
    <w:p w:rsidR="00836BE2" w:rsidRPr="008F04C9" w:rsidRDefault="00836BE2" w:rsidP="00836BE2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8F04C9">
        <w:rPr>
          <w:rFonts w:ascii="Times New Roman" w:hAnsi="Times New Roman"/>
          <w:sz w:val="28"/>
          <w:szCs w:val="28"/>
        </w:rPr>
        <w:t>к Порядку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F04C9">
        <w:rPr>
          <w:rFonts w:ascii="Times New Roman" w:hAnsi="Times New Roman"/>
          <w:sz w:val="28"/>
          <w:szCs w:val="28"/>
        </w:rPr>
        <w:t>Технико-экономическое обоснование  (ТЭО)</w:t>
      </w: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F04C9">
        <w:rPr>
          <w:rFonts w:ascii="Times New Roman" w:hAnsi="Times New Roman"/>
          <w:sz w:val="28"/>
          <w:szCs w:val="28"/>
        </w:rPr>
        <w:t>1.Общая информация о деятельности заявителя</w:t>
      </w:r>
    </w:p>
    <w:tbl>
      <w:tblPr>
        <w:tblW w:w="97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4800"/>
      </w:tblGrid>
      <w:tr w:rsidR="00836BE2" w:rsidRPr="008F04C9" w:rsidTr="005F1F69">
        <w:trPr>
          <w:trHeight w:val="360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Наименование юридического лица,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ФИО индивидуального предпринимателя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Юридический адрес регистрации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Фактический адрес нахождения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Контактные данные (телефон/факс, </w:t>
            </w:r>
            <w:r w:rsidRPr="008F04C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8F04C9">
              <w:rPr>
                <w:rFonts w:ascii="Times New Roman" w:hAnsi="Times New Roman"/>
                <w:sz w:val="20"/>
                <w:szCs w:val="20"/>
              </w:rPr>
              <w:t>-</w:t>
            </w:r>
            <w:r w:rsidRPr="008F04C9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8F04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Применяемая система налогообложения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ФИО руководителя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04C9">
              <w:rPr>
                <w:rFonts w:ascii="Times New Roman" w:hAnsi="Times New Roman"/>
                <w:sz w:val="20"/>
                <w:szCs w:val="20"/>
              </w:rPr>
              <w:t>Краткое описание деятельности (период осуществления деятельности; направления деятельности; основные виды производимых товаров (работ, услуг); наличие лицензий, разрешений, допусков, товарных знаков; используемые производственные/торговые площади (собственные/ арендованные); наличие филиалов/обособленных подразделений), наличие правовых актов, утверждающих Программу (план) технического перевооружения организации, направленной на  внедрение инновационных технологий и современного высокопроизводительного и высокотехнологичного оборудования;</w:t>
            </w:r>
            <w:proofErr w:type="gramEnd"/>
            <w:r w:rsidRPr="008F04C9">
              <w:rPr>
                <w:rFonts w:ascii="Times New Roman" w:hAnsi="Times New Roman"/>
                <w:sz w:val="20"/>
                <w:szCs w:val="20"/>
              </w:rPr>
              <w:t xml:space="preserve"> наличие каналов сбыта продукции с обоснованием; 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Фактически осуществляемые виды 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деятельности по </w:t>
            </w:r>
            <w:hyperlink r:id="rId5" w:history="1">
              <w:r w:rsidRPr="008F04C9">
                <w:rPr>
                  <w:rFonts w:ascii="Times New Roman" w:hAnsi="Times New Roman"/>
                  <w:sz w:val="20"/>
                  <w:szCs w:val="20"/>
                </w:rPr>
                <w:t>ОКВЭД</w:t>
              </w:r>
            </w:hyperlink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(в соответствии с выпиской из ЕГРИП/ЕГРЮЛ)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0"/>
        <w:rPr>
          <w:rFonts w:ascii="Times New Roman" w:hAnsi="Times New Roman"/>
          <w:sz w:val="28"/>
          <w:szCs w:val="28"/>
        </w:rPr>
      </w:pPr>
      <w:r w:rsidRPr="008F04C9">
        <w:rPr>
          <w:rFonts w:ascii="Times New Roman" w:hAnsi="Times New Roman"/>
          <w:sz w:val="28"/>
          <w:szCs w:val="28"/>
        </w:rPr>
        <w:t>2.Технико-экономическое обоснование понесенных затрат</w:t>
      </w: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97"/>
        <w:gridCol w:w="1984"/>
      </w:tblGrid>
      <w:tr w:rsidR="00836BE2" w:rsidRPr="008F04C9" w:rsidTr="005F1F69">
        <w:trPr>
          <w:trHeight w:val="360"/>
          <w:tblCellSpacing w:w="5" w:type="nil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ВСЕГО</w:t>
            </w:r>
          </w:p>
        </w:tc>
      </w:tr>
      <w:tr w:rsidR="00836BE2" w:rsidRPr="008F04C9" w:rsidTr="005F1F69">
        <w:trPr>
          <w:trHeight w:val="360"/>
          <w:tblCellSpacing w:w="5" w:type="nil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 xml:space="preserve">Наименование  понесенных затрат (с указанием наименования приобретенного оборудования)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Код  приобретаемого оборудования по ОКОФ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Вид деятельности, для осуществления которого произведены затраты  (указывается наименование и код ОКВЭД из ЕГРЮЛ, ЕГРИП)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Продавец (поставщик) по понесенным затратам (наименование, адрес фактического нахождения, контактные данные)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Стоимость затрат (указывается с учетом НДС), рублей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Реквизиты договора (дата</w:t>
            </w:r>
            <w:proofErr w:type="gramStart"/>
            <w:r w:rsidRPr="008F04C9">
              <w:rPr>
                <w:rFonts w:ascii="Times New Roman" w:hAnsi="Times New Roman"/>
                <w:sz w:val="20"/>
                <w:szCs w:val="28"/>
              </w:rPr>
              <w:t>, №)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Общая сумма платежей по договорам, рублей (указывается с учетом НДС),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в том числе первый (авансовый) платеж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Цель понесенных затрат, краткое описание ожидаемых результатов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836BE2" w:rsidRPr="008F04C9" w:rsidTr="005F1F69">
        <w:trPr>
          <w:trHeight w:val="188"/>
          <w:tblCellSpacing w:w="5" w:type="nil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F04C9">
              <w:rPr>
                <w:rFonts w:ascii="Times New Roman" w:hAnsi="Times New Roman"/>
                <w:sz w:val="20"/>
                <w:szCs w:val="28"/>
              </w:rPr>
              <w:t>Количество создаваемых рабочих мест,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</w:tbl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4C9">
        <w:rPr>
          <w:rFonts w:ascii="Times New Roman" w:hAnsi="Times New Roman"/>
          <w:sz w:val="28"/>
          <w:szCs w:val="28"/>
        </w:rPr>
        <w:lastRenderedPageBreak/>
        <w:t>3. Финансово-экономические показатели деятельности заявителя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1417"/>
        <w:gridCol w:w="1559"/>
        <w:gridCol w:w="1418"/>
      </w:tblGrid>
      <w:tr w:rsidR="00836BE2" w:rsidRPr="008F04C9" w:rsidTr="005F1F69">
        <w:trPr>
          <w:trHeight w:val="108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877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Год, 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F04C9">
              <w:rPr>
                <w:rFonts w:ascii="Times New Roman" w:hAnsi="Times New Roman"/>
                <w:sz w:val="20"/>
                <w:szCs w:val="20"/>
              </w:rPr>
              <w:t>предшес</w:t>
            </w:r>
            <w:proofErr w:type="gramStart"/>
            <w:r w:rsidRPr="008F04C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spellEnd"/>
            <w:r w:rsidRPr="008F04C9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8F04C9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F04C9">
              <w:rPr>
                <w:rFonts w:ascii="Times New Roman" w:hAnsi="Times New Roman"/>
                <w:sz w:val="20"/>
                <w:szCs w:val="20"/>
              </w:rPr>
              <w:t>вующий</w:t>
            </w:r>
            <w:proofErr w:type="spellEnd"/>
            <w:r w:rsidRPr="008F04C9">
              <w:rPr>
                <w:rFonts w:ascii="Times New Roman" w:hAnsi="Times New Roman"/>
                <w:sz w:val="20"/>
                <w:szCs w:val="20"/>
              </w:rPr>
              <w:br/>
              <w:t>текущему году (</w:t>
            </w:r>
            <w:r w:rsidR="00877C45">
              <w:rPr>
                <w:rFonts w:ascii="Times New Roman" w:hAnsi="Times New Roman"/>
                <w:sz w:val="20"/>
                <w:szCs w:val="20"/>
              </w:rPr>
              <w:t>2021год</w:t>
            </w:r>
            <w:r w:rsidRPr="008F04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Текущий год (план)</w:t>
            </w:r>
          </w:p>
          <w:p w:rsidR="00877C45" w:rsidRDefault="00877C45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7C45" w:rsidRDefault="00877C45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7C45" w:rsidRPr="008F04C9" w:rsidRDefault="00877C45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Очередной год (план)</w:t>
            </w:r>
          </w:p>
          <w:p w:rsidR="00877C45" w:rsidRDefault="00877C45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7C45" w:rsidRDefault="00877C45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7C45" w:rsidRPr="008F04C9" w:rsidRDefault="00877C45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  <w:bookmarkStart w:id="0" w:name="_GoBack"/>
            <w:bookmarkEnd w:id="0"/>
          </w:p>
        </w:tc>
      </w:tr>
      <w:tr w:rsidR="00836BE2" w:rsidRPr="008F04C9" w:rsidTr="005F1F69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36BE2" w:rsidRPr="008F04C9" w:rsidTr="005F1F69">
        <w:trPr>
          <w:trHeight w:val="54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Выручка от реализации товаров (работ, услуг),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54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54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Прибыль (убыток) от продаж товаров (работ, услуг)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54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26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в том числе по видам налогов: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36BE2" w:rsidRPr="008F04C9" w:rsidTr="005F1F69">
        <w:trPr>
          <w:trHeight w:val="54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47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НДФЛ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страховые взносы во внебюджетные фонды (ПФР, ФОМС, ФСС)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36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405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налог на землю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54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Чистая прибыль (убыток)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36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Фонд оплаты труда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тыс.    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36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Среднесписочная численность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BE2" w:rsidRPr="008F04C9" w:rsidTr="005F1F69">
        <w:trPr>
          <w:trHeight w:val="36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04C9">
              <w:rPr>
                <w:rFonts w:ascii="Times New Roman" w:hAnsi="Times New Roman"/>
                <w:sz w:val="20"/>
                <w:szCs w:val="20"/>
              </w:rPr>
              <w:t>Среднемесячная  заработная</w:t>
            </w:r>
            <w:r w:rsidRPr="008F04C9">
              <w:rPr>
                <w:rFonts w:ascii="Times New Roman" w:hAnsi="Times New Roman"/>
                <w:sz w:val="20"/>
                <w:szCs w:val="20"/>
              </w:rPr>
              <w:br/>
              <w:t>плата на 1 работающего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C9">
              <w:rPr>
                <w:rFonts w:ascii="Times New Roman" w:hAnsi="Times New Roman"/>
                <w:sz w:val="20"/>
                <w:szCs w:val="20"/>
              </w:rPr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E2" w:rsidRPr="008F04C9" w:rsidRDefault="00836BE2" w:rsidP="005F1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F04C9">
        <w:rPr>
          <w:rFonts w:ascii="Times New Roman" w:hAnsi="Times New Roman"/>
          <w:sz w:val="20"/>
          <w:szCs w:val="20"/>
        </w:rPr>
        <w:t>*Заполняется только по уплачиваемым видам налогов.</w:t>
      </w: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04C9">
        <w:rPr>
          <w:rFonts w:ascii="Times New Roman" w:hAnsi="Times New Roman"/>
          <w:sz w:val="28"/>
          <w:szCs w:val="28"/>
        </w:rPr>
        <w:t>Руководитель      ___________        _____________________</w:t>
      </w: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  <w:r w:rsidRPr="008F04C9">
        <w:rPr>
          <w:rFonts w:ascii="Times New Roman" w:hAnsi="Times New Roman"/>
          <w:sz w:val="28"/>
          <w:szCs w:val="28"/>
        </w:rPr>
        <w:t xml:space="preserve">    </w:t>
      </w:r>
      <w:r w:rsidRPr="008F04C9">
        <w:rPr>
          <w:rFonts w:ascii="Times New Roman" w:hAnsi="Times New Roman"/>
          <w:szCs w:val="28"/>
        </w:rPr>
        <w:t>(должность)                   (подпись)                    (расшифровка подписи)</w:t>
      </w: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6BE2" w:rsidRPr="008F04C9" w:rsidRDefault="00836BE2" w:rsidP="00836B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04C9">
        <w:rPr>
          <w:rFonts w:ascii="Times New Roman" w:hAnsi="Times New Roman"/>
          <w:sz w:val="28"/>
          <w:szCs w:val="28"/>
        </w:rPr>
        <w:t>М.П.</w:t>
      </w:r>
    </w:p>
    <w:p w:rsidR="00D440C7" w:rsidRDefault="00D440C7"/>
    <w:sectPr w:rsidR="00D44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BE2"/>
    <w:rsid w:val="00445065"/>
    <w:rsid w:val="00836BE2"/>
    <w:rsid w:val="00877C45"/>
    <w:rsid w:val="00A62DD8"/>
    <w:rsid w:val="00D4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50D02EA704EF29044362B7174A6952309ED7BFEA17BA37DBFE8A89FDA5E600AD768BEC9B566D79e0e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2022-05-04T07:54:00Z</dcterms:created>
  <dcterms:modified xsi:type="dcterms:W3CDTF">2022-11-01T04:05:00Z</dcterms:modified>
</cp:coreProperties>
</file>